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F" w:rsidRDefault="00812B9F" w:rsidP="00C235B9">
      <w:bookmarkStart w:id="0" w:name="_GoBack"/>
      <w:bookmarkEnd w:id="0"/>
    </w:p>
    <w:p w:rsidR="00EB446C" w:rsidRDefault="00EB446C" w:rsidP="00C235B9"/>
    <w:p w:rsidR="00F86EE8" w:rsidRDefault="00F86EE8" w:rsidP="00C235B9"/>
    <w:p w:rsidR="00F86EE8" w:rsidRPr="00103D26" w:rsidRDefault="00F86EE8" w:rsidP="00F86EE8">
      <w:pPr>
        <w:tabs>
          <w:tab w:val="left" w:pos="1134"/>
        </w:tabs>
        <w:suppressAutoHyphens/>
        <w:autoSpaceDE w:val="0"/>
        <w:autoSpaceDN w:val="0"/>
        <w:adjustRightInd w:val="0"/>
        <w:spacing w:line="240" w:lineRule="auto"/>
        <w:ind w:right="2380"/>
        <w:textAlignment w:val="center"/>
        <w:outlineLvl w:val="0"/>
        <w:rPr>
          <w:rFonts w:ascii="Arial" w:hAnsi="Arial" w:cs="MinionPro-Regular"/>
          <w:b/>
          <w:color w:val="018E4A" w:themeColor="text1"/>
        </w:rPr>
      </w:pPr>
      <w:r>
        <w:rPr>
          <w:rFonts w:ascii="Arial" w:hAnsi="Arial" w:cs="MinionPro-Regular"/>
          <w:b/>
          <w:color w:val="018E4A" w:themeColor="text1"/>
          <w:sz w:val="36"/>
          <w:szCs w:val="50"/>
        </w:rPr>
        <w:t>Neue Straßenbahnstrecke ins Neustädter Feld: Bauarbeiten am Magdeburger Ring kommen schneller voran</w:t>
      </w:r>
    </w:p>
    <w:p w:rsidR="00F86EE8" w:rsidRPr="00103D26" w:rsidRDefault="00F86EE8" w:rsidP="00F86EE8">
      <w:pPr>
        <w:tabs>
          <w:tab w:val="left" w:pos="1134"/>
        </w:tabs>
        <w:suppressAutoHyphens/>
        <w:autoSpaceDE w:val="0"/>
        <w:autoSpaceDN w:val="0"/>
        <w:adjustRightInd w:val="0"/>
        <w:ind w:right="2380"/>
        <w:textAlignment w:val="center"/>
        <w:rPr>
          <w:rFonts w:ascii="Arial" w:hAnsi="Arial" w:cs="Arial"/>
          <w:color w:val="000000"/>
        </w:rPr>
      </w:pPr>
    </w:p>
    <w:p w:rsidR="00F86EE8" w:rsidRPr="00103D26" w:rsidRDefault="00F86EE8" w:rsidP="00F86EE8">
      <w:pPr>
        <w:ind w:right="2380"/>
        <w:jc w:val="both"/>
        <w:rPr>
          <w:b/>
        </w:rPr>
      </w:pPr>
      <w:r w:rsidRPr="00103D26">
        <w:rPr>
          <w:b/>
        </w:rPr>
        <w:t xml:space="preserve">Magdeburg. </w:t>
      </w:r>
      <w:r>
        <w:rPr>
          <w:b/>
        </w:rPr>
        <w:t>Für die neue Straßenbahntrasse der</w:t>
      </w:r>
      <w:r w:rsidRPr="00103D26">
        <w:rPr>
          <w:b/>
        </w:rPr>
        <w:t xml:space="preserve"> Magdeburger Verkehrsbetriebe GmbH &amp; Co. KG (MVB) </w:t>
      </w:r>
      <w:r>
        <w:rPr>
          <w:b/>
        </w:rPr>
        <w:t>ins Neustädter Feld laufen seit Oktober die Bauarbeiten am Magdeburger Ring. Die Sperrung einer Fahrspur in Fahrtrichtung Bundesautobahn 2 kann früher als geplant aufgehoben werden.</w:t>
      </w:r>
    </w:p>
    <w:p w:rsidR="00F86EE8" w:rsidRPr="00414759" w:rsidRDefault="00F86EE8" w:rsidP="00F86EE8">
      <w:pPr>
        <w:ind w:right="2380"/>
        <w:jc w:val="both"/>
        <w:rPr>
          <w:sz w:val="21"/>
          <w:szCs w:val="21"/>
        </w:rPr>
      </w:pPr>
    </w:p>
    <w:p w:rsidR="00F86EE8" w:rsidRPr="00414759" w:rsidRDefault="00F86EE8" w:rsidP="00F86EE8">
      <w:pPr>
        <w:ind w:right="-87"/>
        <w:jc w:val="both"/>
        <w:rPr>
          <w:sz w:val="21"/>
          <w:szCs w:val="21"/>
        </w:rPr>
      </w:pPr>
      <w:r w:rsidRPr="00414759">
        <w:rPr>
          <w:sz w:val="21"/>
          <w:szCs w:val="21"/>
        </w:rPr>
        <w:t xml:space="preserve">Die Herstellung der bauzeitlichen Fahrspuren auf dem bisherigen Mittelstreifen des Magdeburger Rings zwischen den Anschlussstellen </w:t>
      </w:r>
      <w:proofErr w:type="spellStart"/>
      <w:r w:rsidRPr="00414759">
        <w:rPr>
          <w:sz w:val="21"/>
          <w:szCs w:val="21"/>
        </w:rPr>
        <w:t>Damaschkeplatz</w:t>
      </w:r>
      <w:proofErr w:type="spellEnd"/>
      <w:r w:rsidRPr="00414759">
        <w:rPr>
          <w:sz w:val="21"/>
          <w:szCs w:val="21"/>
        </w:rPr>
        <w:t xml:space="preserve"> und Albert-Vater-Straße kommen schneller voran, als angenommen. Somit stehen </w:t>
      </w:r>
      <w:r>
        <w:rPr>
          <w:sz w:val="21"/>
          <w:szCs w:val="21"/>
        </w:rPr>
        <w:t xml:space="preserve">spätestens </w:t>
      </w:r>
      <w:r w:rsidRPr="00414759">
        <w:rPr>
          <w:sz w:val="21"/>
          <w:szCs w:val="21"/>
        </w:rPr>
        <w:t xml:space="preserve">ab Donnerstag, den 15. Dezember wieder zwei Fahrspuren in </w:t>
      </w:r>
      <w:r w:rsidR="00122E53">
        <w:rPr>
          <w:sz w:val="21"/>
          <w:szCs w:val="21"/>
        </w:rPr>
        <w:t xml:space="preserve">beiden </w:t>
      </w:r>
      <w:r w:rsidRPr="00414759">
        <w:rPr>
          <w:sz w:val="21"/>
          <w:szCs w:val="21"/>
        </w:rPr>
        <w:t>Fahrtrichtung</w:t>
      </w:r>
      <w:r w:rsidR="007A7B0E">
        <w:rPr>
          <w:sz w:val="21"/>
          <w:szCs w:val="21"/>
        </w:rPr>
        <w:t>en</w:t>
      </w:r>
      <w:r w:rsidRPr="00414759">
        <w:rPr>
          <w:sz w:val="21"/>
          <w:szCs w:val="21"/>
        </w:rPr>
        <w:t xml:space="preserve"> zur Verfügung. Ursprünglich war dies erst zum 19. Dezember vorgesehen.</w:t>
      </w:r>
      <w:r w:rsidR="00735930">
        <w:rPr>
          <w:sz w:val="21"/>
          <w:szCs w:val="21"/>
        </w:rPr>
        <w:t xml:space="preserve"> Im Baustellenbereich gilt aber weiterhin eine maximale Höchstgeschwindigkeit von 60 km/h.</w:t>
      </w:r>
    </w:p>
    <w:p w:rsidR="00F86EE8" w:rsidRPr="00414759" w:rsidRDefault="00F86EE8" w:rsidP="00F86EE8">
      <w:pPr>
        <w:ind w:right="-87"/>
        <w:jc w:val="both"/>
        <w:rPr>
          <w:sz w:val="21"/>
          <w:szCs w:val="21"/>
        </w:rPr>
      </w:pPr>
    </w:p>
    <w:p w:rsidR="00F86EE8" w:rsidRPr="00414759" w:rsidRDefault="00F86EE8" w:rsidP="00F86EE8">
      <w:pPr>
        <w:ind w:right="-87"/>
        <w:jc w:val="both"/>
        <w:rPr>
          <w:sz w:val="21"/>
          <w:szCs w:val="21"/>
        </w:rPr>
      </w:pPr>
      <w:r w:rsidRPr="00414759">
        <w:rPr>
          <w:sz w:val="21"/>
          <w:szCs w:val="21"/>
        </w:rPr>
        <w:t xml:space="preserve">Um diesen Zeitgewinn zu erreichen, muss in der Nacht von Freitag, den 9. Dezember auf Samstag, den 10. Dezember zwischen 21 Uhr und 5 Uhr in Fahrtrichtung Süden der Verkehr auf eine Spur verengt werden. </w:t>
      </w:r>
    </w:p>
    <w:p w:rsidR="00F86EE8" w:rsidRPr="00414759" w:rsidRDefault="00F86EE8" w:rsidP="00F86EE8">
      <w:pPr>
        <w:ind w:right="-87"/>
        <w:jc w:val="both"/>
        <w:rPr>
          <w:sz w:val="21"/>
          <w:szCs w:val="21"/>
        </w:rPr>
      </w:pPr>
    </w:p>
    <w:p w:rsidR="00F86EE8" w:rsidRPr="00414759" w:rsidRDefault="00F86EE8" w:rsidP="00F86EE8">
      <w:pPr>
        <w:ind w:right="-30"/>
        <w:jc w:val="both"/>
        <w:rPr>
          <w:rFonts w:ascii="Arial" w:hAnsi="Arial" w:cs="Arial"/>
          <w:sz w:val="21"/>
          <w:szCs w:val="21"/>
        </w:rPr>
      </w:pPr>
    </w:p>
    <w:p w:rsidR="00F86EE8" w:rsidRPr="00414759" w:rsidRDefault="00F86EE8" w:rsidP="00F86EE8">
      <w:pPr>
        <w:ind w:right="-30"/>
        <w:jc w:val="center"/>
        <w:rPr>
          <w:rFonts w:ascii="Arial" w:hAnsi="Arial" w:cs="Arial"/>
          <w:b/>
          <w:color w:val="018E4A" w:themeColor="text1"/>
          <w:sz w:val="21"/>
          <w:szCs w:val="21"/>
        </w:rPr>
      </w:pPr>
      <w:r w:rsidRPr="00414759">
        <w:rPr>
          <w:rFonts w:ascii="Arial" w:hAnsi="Arial" w:cs="Arial"/>
          <w:b/>
          <w:color w:val="018E4A" w:themeColor="text1"/>
          <w:sz w:val="21"/>
          <w:szCs w:val="21"/>
        </w:rPr>
        <w:t>Über die Bauarbeiten</w:t>
      </w:r>
    </w:p>
    <w:p w:rsidR="00F86EE8" w:rsidRPr="00414759" w:rsidRDefault="00F86EE8" w:rsidP="00F86EE8">
      <w:pPr>
        <w:ind w:right="-30"/>
        <w:jc w:val="both"/>
        <w:rPr>
          <w:rFonts w:ascii="Arial" w:hAnsi="Arial" w:cs="Arial"/>
          <w:sz w:val="21"/>
          <w:szCs w:val="21"/>
        </w:rPr>
      </w:pPr>
    </w:p>
    <w:p w:rsidR="00F86EE8" w:rsidRPr="00414759" w:rsidRDefault="00F86EE8" w:rsidP="00F86EE8">
      <w:pPr>
        <w:ind w:right="-30"/>
        <w:jc w:val="both"/>
        <w:rPr>
          <w:rFonts w:ascii="Arial" w:hAnsi="Arial" w:cs="Arial"/>
          <w:sz w:val="21"/>
          <w:szCs w:val="21"/>
        </w:rPr>
      </w:pPr>
      <w:r w:rsidRPr="00414759">
        <w:rPr>
          <w:rFonts w:ascii="Arial" w:hAnsi="Arial" w:cs="Arial"/>
          <w:sz w:val="21"/>
          <w:szCs w:val="21"/>
        </w:rPr>
        <w:t xml:space="preserve">Die Bauarbeiten gehören zum Projekt „2. Nord-Süd-Verbindung für die Straßenbahn in Magdeburg“. Zwischen Hauptbahnhof/ </w:t>
      </w:r>
      <w:proofErr w:type="spellStart"/>
      <w:r w:rsidRPr="00414759">
        <w:rPr>
          <w:rFonts w:ascii="Arial" w:hAnsi="Arial" w:cs="Arial"/>
          <w:sz w:val="21"/>
          <w:szCs w:val="21"/>
        </w:rPr>
        <w:t>Damaschkeplatz</w:t>
      </w:r>
      <w:proofErr w:type="spellEnd"/>
      <w:r w:rsidRPr="00414759">
        <w:rPr>
          <w:rFonts w:ascii="Arial" w:hAnsi="Arial" w:cs="Arial"/>
          <w:sz w:val="21"/>
          <w:szCs w:val="21"/>
        </w:rPr>
        <w:t xml:space="preserve"> und Hermann-</w:t>
      </w:r>
      <w:proofErr w:type="spellStart"/>
      <w:r w:rsidRPr="00414759">
        <w:rPr>
          <w:rFonts w:ascii="Arial" w:hAnsi="Arial" w:cs="Arial"/>
          <w:sz w:val="21"/>
          <w:szCs w:val="21"/>
        </w:rPr>
        <w:t>Bruse</w:t>
      </w:r>
      <w:proofErr w:type="spellEnd"/>
      <w:r w:rsidRPr="00414759">
        <w:rPr>
          <w:rFonts w:ascii="Arial" w:hAnsi="Arial" w:cs="Arial"/>
          <w:sz w:val="21"/>
          <w:szCs w:val="21"/>
        </w:rPr>
        <w:t xml:space="preserve">-Platz soll eine neue Straßenbahntrasse entstehen. Mit der 3,5 km langen neuen Strecke wird erstmals das große Wohngebiet Neustädter Feld mit 10.000 Einwohnern an das Straßenbahnnetz angebunden. Auch mehrere tausend Einwohner im nördlichen Stadtfeld, das Baudezernat, das Editha-Gymnasium am Lorenzweg und die dort neu geplante Sporthalle werden von dem Bauvorhaben mit umsteigefreier Verbindung ins Stadtzentrum profitieren. </w:t>
      </w:r>
    </w:p>
    <w:p w:rsidR="00F86EE8" w:rsidRDefault="00F86EE8">
      <w:pPr>
        <w:spacing w:after="160" w:line="259" w:lineRule="auto"/>
        <w:rPr>
          <w:rFonts w:ascii="Arial" w:hAnsi="Arial" w:cs="Arial"/>
          <w:sz w:val="21"/>
          <w:szCs w:val="21"/>
        </w:rPr>
      </w:pPr>
      <w:r>
        <w:rPr>
          <w:rFonts w:ascii="Arial" w:hAnsi="Arial" w:cs="Arial"/>
          <w:sz w:val="21"/>
          <w:szCs w:val="21"/>
        </w:rPr>
        <w:br w:type="page"/>
      </w:r>
    </w:p>
    <w:p w:rsidR="00F86EE8" w:rsidRPr="00414759" w:rsidRDefault="00F86EE8" w:rsidP="00F86EE8">
      <w:pPr>
        <w:ind w:right="-30"/>
        <w:jc w:val="both"/>
        <w:rPr>
          <w:rFonts w:ascii="Arial" w:hAnsi="Arial" w:cs="Arial"/>
          <w:sz w:val="21"/>
          <w:szCs w:val="21"/>
        </w:rPr>
      </w:pPr>
    </w:p>
    <w:p w:rsidR="00F86EE8" w:rsidRPr="00414759" w:rsidRDefault="00F86EE8" w:rsidP="00F86EE8">
      <w:pPr>
        <w:ind w:right="-30"/>
        <w:jc w:val="both"/>
        <w:rPr>
          <w:rFonts w:ascii="Arial" w:hAnsi="Arial" w:cs="Arial"/>
          <w:sz w:val="21"/>
          <w:szCs w:val="21"/>
        </w:rPr>
      </w:pPr>
      <w:r w:rsidRPr="00414759">
        <w:rPr>
          <w:rFonts w:ascii="Arial" w:hAnsi="Arial" w:cs="Arial"/>
          <w:sz w:val="21"/>
          <w:szCs w:val="21"/>
        </w:rPr>
        <w:t>Bei den Arbeiten am Magdeburger Ring muss zunächst eine intensive Erkundung auf Kampfmittelfreiheit erfolgen, da der Bereich Ziel zahlreicher Bombardements im Zweiten Weltkrieg war. Ein großer Schwerpunkt der Bauarbeiten wird die Verlegung und Neubau eines großen Mischwasserkanals (Durchmesser von zwei Metern) sein, der sich aktuell unter den Fahrspuren Richtung Norden befindet. Die eigentlichen Gleisbauarbeiten werden voraussichtlich 2024 starten.</w:t>
      </w:r>
    </w:p>
    <w:p w:rsidR="00F86EE8" w:rsidRPr="00414759" w:rsidRDefault="00F86EE8" w:rsidP="00F86EE8">
      <w:pPr>
        <w:ind w:right="-30"/>
        <w:jc w:val="both"/>
        <w:rPr>
          <w:rFonts w:ascii="Arial" w:hAnsi="Arial" w:cs="Arial"/>
          <w:sz w:val="21"/>
          <w:szCs w:val="21"/>
        </w:rPr>
      </w:pPr>
    </w:p>
    <w:p w:rsidR="00F86EE8" w:rsidRPr="00414759" w:rsidRDefault="00F86EE8" w:rsidP="00F86EE8">
      <w:pPr>
        <w:ind w:right="-30"/>
        <w:jc w:val="both"/>
        <w:rPr>
          <w:rFonts w:ascii="Arial" w:hAnsi="Arial" w:cs="Arial"/>
          <w:sz w:val="21"/>
          <w:szCs w:val="21"/>
        </w:rPr>
      </w:pPr>
      <w:r w:rsidRPr="00414759">
        <w:rPr>
          <w:rFonts w:ascii="Arial" w:hAnsi="Arial" w:cs="Arial"/>
          <w:sz w:val="21"/>
          <w:szCs w:val="21"/>
        </w:rPr>
        <w:t xml:space="preserve">Der Abschluss aller Bauarbeiten am Magdeburger Ring ist im Jahr 2026 vorgesehen. </w:t>
      </w:r>
    </w:p>
    <w:p w:rsidR="00F86EE8" w:rsidRPr="00414759" w:rsidRDefault="00F86EE8" w:rsidP="00F86EE8">
      <w:pPr>
        <w:ind w:right="-30"/>
        <w:jc w:val="both"/>
        <w:rPr>
          <w:rFonts w:ascii="Arial" w:hAnsi="Arial" w:cs="Arial"/>
          <w:sz w:val="21"/>
          <w:szCs w:val="21"/>
        </w:rPr>
      </w:pPr>
    </w:p>
    <w:p w:rsidR="00F86EE8" w:rsidRPr="00414759" w:rsidRDefault="00F86EE8" w:rsidP="00F86EE8">
      <w:pPr>
        <w:ind w:right="-30"/>
        <w:jc w:val="both"/>
        <w:rPr>
          <w:rFonts w:ascii="Arial" w:eastAsia="Arial" w:hAnsi="Arial" w:cs="Arial"/>
          <w:sz w:val="21"/>
          <w:szCs w:val="21"/>
        </w:rPr>
      </w:pPr>
      <w:r w:rsidRPr="00414759">
        <w:rPr>
          <w:rFonts w:ascii="Arial" w:eastAsia="Arial" w:hAnsi="Arial" w:cs="Arial"/>
          <w:sz w:val="21"/>
          <w:szCs w:val="21"/>
        </w:rPr>
        <w:t xml:space="preserve">Mehr Informationen: </w:t>
      </w:r>
      <w:hyperlink r:id="rId8" w:history="1">
        <w:r w:rsidRPr="00414759">
          <w:rPr>
            <w:rStyle w:val="Hyperlink"/>
            <w:rFonts w:ascii="Arial" w:eastAsia="Arial" w:hAnsi="Arial" w:cs="Arial"/>
            <w:color w:val="auto"/>
            <w:sz w:val="21"/>
            <w:szCs w:val="21"/>
          </w:rPr>
          <w:t>www.mvbnetzausbau.de</w:t>
        </w:r>
      </w:hyperlink>
      <w:r w:rsidRPr="00414759">
        <w:rPr>
          <w:rFonts w:ascii="Arial" w:eastAsia="Arial" w:hAnsi="Arial" w:cs="Arial"/>
          <w:sz w:val="21"/>
          <w:szCs w:val="21"/>
        </w:rPr>
        <w:t xml:space="preserve"> </w:t>
      </w:r>
    </w:p>
    <w:p w:rsidR="00F86EE8" w:rsidRDefault="00F86EE8" w:rsidP="00C235B9"/>
    <w:sectPr w:rsidR="00F86EE8" w:rsidSect="00D6322C">
      <w:headerReference w:type="default" r:id="rId9"/>
      <w:footerReference w:type="default" r:id="rId10"/>
      <w:headerReference w:type="first" r:id="rId11"/>
      <w:footerReference w:type="first" r:id="rId12"/>
      <w:pgSz w:w="11906" w:h="16838" w:code="9"/>
      <w:pgMar w:top="1134" w:right="1134" w:bottom="1701" w:left="79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28" w:rsidRDefault="006B1D28" w:rsidP="00393F47">
      <w:pPr>
        <w:spacing w:line="240" w:lineRule="auto"/>
      </w:pPr>
      <w:r>
        <w:separator/>
      </w:r>
    </w:p>
    <w:p w:rsidR="006B1D28" w:rsidRDefault="006B1D28"/>
    <w:p w:rsidR="006B1D28" w:rsidRDefault="006B1D28" w:rsidP="002F0884"/>
  </w:endnote>
  <w:endnote w:type="continuationSeparator" w:id="0">
    <w:p w:rsidR="006B1D28" w:rsidRDefault="006B1D28" w:rsidP="00393F47">
      <w:pPr>
        <w:spacing w:line="240" w:lineRule="auto"/>
      </w:pPr>
      <w:r>
        <w:continuationSeparator/>
      </w:r>
    </w:p>
    <w:p w:rsidR="006B1D28" w:rsidRDefault="006B1D28"/>
    <w:p w:rsidR="006B1D28" w:rsidRDefault="006B1D28" w:rsidP="002F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33" w:rsidRPr="0062697D" w:rsidRDefault="00FF0F2C" w:rsidP="000D7A5F">
    <w:pPr>
      <w:pStyle w:val="Kopfzeile"/>
      <w:tabs>
        <w:tab w:val="clear" w:pos="4536"/>
        <w:tab w:val="clear" w:pos="9072"/>
        <w:tab w:val="right" w:pos="9923"/>
      </w:tabs>
      <w:rPr>
        <w:sz w:val="16"/>
        <w:szCs w:val="16"/>
      </w:rPr>
    </w:pPr>
    <w:sdt>
      <w:sdtPr>
        <w:rPr>
          <w:sz w:val="16"/>
          <w:szCs w:val="16"/>
        </w:rPr>
        <w:id w:val="-1318336367"/>
        <w:docPartObj>
          <w:docPartGallery w:val="Page Numbers (Top of Page)"/>
          <w:docPartUnique/>
        </w:docPartObj>
      </w:sdtPr>
      <w:sdtEndPr/>
      <w:sdtContent>
        <w:r w:rsidR="006E0CD9" w:rsidRPr="0062697D">
          <w:rPr>
            <w:sz w:val="16"/>
            <w:szCs w:val="16"/>
          </w:rPr>
          <w:t xml:space="preserve">Seite </w:t>
        </w:r>
        <w:r w:rsidR="006E0CD9" w:rsidRPr="0062697D">
          <w:rPr>
            <w:bCs/>
            <w:sz w:val="16"/>
            <w:szCs w:val="16"/>
          </w:rPr>
          <w:fldChar w:fldCharType="begin"/>
        </w:r>
        <w:r w:rsidR="006E0CD9" w:rsidRPr="0062697D">
          <w:rPr>
            <w:bCs/>
            <w:sz w:val="16"/>
            <w:szCs w:val="16"/>
          </w:rPr>
          <w:instrText>PAGE</w:instrText>
        </w:r>
        <w:r w:rsidR="006E0CD9" w:rsidRPr="0062697D">
          <w:rPr>
            <w:bCs/>
            <w:sz w:val="16"/>
            <w:szCs w:val="16"/>
          </w:rPr>
          <w:fldChar w:fldCharType="separate"/>
        </w:r>
        <w:r>
          <w:rPr>
            <w:bCs/>
            <w:noProof/>
            <w:sz w:val="16"/>
            <w:szCs w:val="16"/>
          </w:rPr>
          <w:t>2</w:t>
        </w:r>
        <w:r w:rsidR="006E0CD9" w:rsidRPr="0062697D">
          <w:rPr>
            <w:bCs/>
            <w:sz w:val="16"/>
            <w:szCs w:val="16"/>
          </w:rPr>
          <w:fldChar w:fldCharType="end"/>
        </w:r>
        <w:r w:rsidR="006E0CD9" w:rsidRPr="0062697D">
          <w:rPr>
            <w:sz w:val="16"/>
            <w:szCs w:val="16"/>
          </w:rPr>
          <w:t xml:space="preserve"> von </w:t>
        </w:r>
        <w:r w:rsidR="006E0CD9" w:rsidRPr="0062697D">
          <w:rPr>
            <w:bCs/>
            <w:sz w:val="16"/>
            <w:szCs w:val="16"/>
          </w:rPr>
          <w:fldChar w:fldCharType="begin"/>
        </w:r>
        <w:r w:rsidR="006E0CD9" w:rsidRPr="0062697D">
          <w:rPr>
            <w:bCs/>
            <w:sz w:val="16"/>
            <w:szCs w:val="16"/>
          </w:rPr>
          <w:instrText>NUMPAGES</w:instrText>
        </w:r>
        <w:r w:rsidR="006E0CD9" w:rsidRPr="0062697D">
          <w:rPr>
            <w:bCs/>
            <w:sz w:val="16"/>
            <w:szCs w:val="16"/>
          </w:rPr>
          <w:fldChar w:fldCharType="separate"/>
        </w:r>
        <w:r>
          <w:rPr>
            <w:bCs/>
            <w:noProof/>
            <w:sz w:val="16"/>
            <w:szCs w:val="16"/>
          </w:rPr>
          <w:t>2</w:t>
        </w:r>
        <w:r w:rsidR="006E0CD9" w:rsidRPr="0062697D">
          <w:rPr>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30" w:rsidRPr="00876E48" w:rsidRDefault="00FF0F2C" w:rsidP="00876E48">
    <w:pPr>
      <w:pStyle w:val="Kopfzeile"/>
      <w:tabs>
        <w:tab w:val="clear" w:pos="4536"/>
        <w:tab w:val="clear" w:pos="9072"/>
        <w:tab w:val="right" w:pos="9923"/>
      </w:tabs>
      <w:rPr>
        <w:sz w:val="16"/>
        <w:szCs w:val="16"/>
      </w:rPr>
    </w:pPr>
    <w:sdt>
      <w:sdtPr>
        <w:rPr>
          <w:sz w:val="16"/>
          <w:szCs w:val="16"/>
        </w:rPr>
        <w:id w:val="-1496410860"/>
        <w:docPartObj>
          <w:docPartGallery w:val="Page Numbers (Top of Page)"/>
          <w:docPartUnique/>
        </w:docPartObj>
      </w:sdtPr>
      <w:sdtEndPr/>
      <w:sdtContent>
        <w:r w:rsidR="00876E48" w:rsidRPr="0062697D">
          <w:rPr>
            <w:sz w:val="16"/>
            <w:szCs w:val="16"/>
          </w:rPr>
          <w:t xml:space="preserve">Seite </w:t>
        </w:r>
        <w:r w:rsidR="00876E48" w:rsidRPr="0062697D">
          <w:rPr>
            <w:bCs/>
            <w:sz w:val="16"/>
            <w:szCs w:val="16"/>
          </w:rPr>
          <w:fldChar w:fldCharType="begin"/>
        </w:r>
        <w:r w:rsidR="00876E48" w:rsidRPr="0062697D">
          <w:rPr>
            <w:bCs/>
            <w:sz w:val="16"/>
            <w:szCs w:val="16"/>
          </w:rPr>
          <w:instrText>PAGE</w:instrText>
        </w:r>
        <w:r w:rsidR="00876E48" w:rsidRPr="0062697D">
          <w:rPr>
            <w:bCs/>
            <w:sz w:val="16"/>
            <w:szCs w:val="16"/>
          </w:rPr>
          <w:fldChar w:fldCharType="separate"/>
        </w:r>
        <w:r>
          <w:rPr>
            <w:bCs/>
            <w:noProof/>
            <w:sz w:val="16"/>
            <w:szCs w:val="16"/>
          </w:rPr>
          <w:t>1</w:t>
        </w:r>
        <w:r w:rsidR="00876E48" w:rsidRPr="0062697D">
          <w:rPr>
            <w:bCs/>
            <w:sz w:val="16"/>
            <w:szCs w:val="16"/>
          </w:rPr>
          <w:fldChar w:fldCharType="end"/>
        </w:r>
        <w:r w:rsidR="00876E48" w:rsidRPr="0062697D">
          <w:rPr>
            <w:sz w:val="16"/>
            <w:szCs w:val="16"/>
          </w:rPr>
          <w:t xml:space="preserve"> von </w:t>
        </w:r>
        <w:r w:rsidR="00876E48" w:rsidRPr="0062697D">
          <w:rPr>
            <w:bCs/>
            <w:sz w:val="16"/>
            <w:szCs w:val="16"/>
          </w:rPr>
          <w:fldChar w:fldCharType="begin"/>
        </w:r>
        <w:r w:rsidR="00876E48" w:rsidRPr="0062697D">
          <w:rPr>
            <w:bCs/>
            <w:sz w:val="16"/>
            <w:szCs w:val="16"/>
          </w:rPr>
          <w:instrText>NUMPAGES</w:instrText>
        </w:r>
        <w:r w:rsidR="00876E48" w:rsidRPr="0062697D">
          <w:rPr>
            <w:bCs/>
            <w:sz w:val="16"/>
            <w:szCs w:val="16"/>
          </w:rPr>
          <w:fldChar w:fldCharType="separate"/>
        </w:r>
        <w:r>
          <w:rPr>
            <w:bCs/>
            <w:noProof/>
            <w:sz w:val="16"/>
            <w:szCs w:val="16"/>
          </w:rPr>
          <w:t>2</w:t>
        </w:r>
        <w:r w:rsidR="00876E48" w:rsidRPr="0062697D">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28" w:rsidRDefault="006B1D28" w:rsidP="00393F47">
      <w:pPr>
        <w:spacing w:line="240" w:lineRule="auto"/>
      </w:pPr>
      <w:r>
        <w:separator/>
      </w:r>
    </w:p>
    <w:p w:rsidR="006B1D28" w:rsidRDefault="006B1D28"/>
    <w:p w:rsidR="006B1D28" w:rsidRDefault="006B1D28" w:rsidP="002F0884"/>
  </w:footnote>
  <w:footnote w:type="continuationSeparator" w:id="0">
    <w:p w:rsidR="006B1D28" w:rsidRDefault="006B1D28" w:rsidP="00393F47">
      <w:pPr>
        <w:spacing w:line="240" w:lineRule="auto"/>
      </w:pPr>
      <w:r>
        <w:continuationSeparator/>
      </w:r>
    </w:p>
    <w:p w:rsidR="006B1D28" w:rsidRDefault="006B1D28"/>
    <w:p w:rsidR="006B1D28" w:rsidRDefault="006B1D28" w:rsidP="002F08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B2" w:rsidRDefault="00876E48" w:rsidP="00EB446C">
    <w:pPr>
      <w:pStyle w:val="Kopfzeile"/>
      <w:tabs>
        <w:tab w:val="clear" w:pos="4536"/>
        <w:tab w:val="clear" w:pos="9072"/>
      </w:tabs>
      <w:ind w:right="-30"/>
    </w:pPr>
    <w:r>
      <w:rPr>
        <w:noProof/>
        <w:lang w:eastAsia="de-DE"/>
      </w:rPr>
      <w:drawing>
        <wp:anchor distT="0" distB="0" distL="114300" distR="114300" simplePos="0" relativeHeight="251663360" behindDoc="1" locked="1" layoutInCell="1" allowOverlap="1">
          <wp:simplePos x="498764" y="451262"/>
          <wp:positionH relativeFrom="page">
            <wp:align>center</wp:align>
          </wp:positionH>
          <wp:positionV relativeFrom="page">
            <wp:align>center</wp:align>
          </wp:positionV>
          <wp:extent cx="7542000" cy="10666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b_pressemitteilung_NSV_hg_folgeseiten_vorl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B2" w:rsidRDefault="00C235B9" w:rsidP="00D6322C">
    <w:pPr>
      <w:pStyle w:val="Kopfzeile"/>
      <w:tabs>
        <w:tab w:val="clear" w:pos="4536"/>
        <w:tab w:val="clear" w:pos="9072"/>
        <w:tab w:val="left" w:pos="9192"/>
      </w:tabs>
    </w:pPr>
    <w:r>
      <w:rPr>
        <w:noProof/>
        <w:lang w:eastAsia="de-DE"/>
      </w:rPr>
      <mc:AlternateContent>
        <mc:Choice Requires="wps">
          <w:drawing>
            <wp:anchor distT="0" distB="0" distL="540385" distR="360045" simplePos="0" relativeHeight="251664384" behindDoc="0" locked="1" layoutInCell="1" allowOverlap="1">
              <wp:simplePos x="0" y="0"/>
              <wp:positionH relativeFrom="page">
                <wp:posOffset>5844540</wp:posOffset>
              </wp:positionH>
              <wp:positionV relativeFrom="page">
                <wp:posOffset>691515</wp:posOffset>
              </wp:positionV>
              <wp:extent cx="1364400" cy="2595600"/>
              <wp:effectExtent l="0" t="0" r="7620" b="0"/>
              <wp:wrapSquare wrapText="bothSides"/>
              <wp:docPr id="4" name="Textfeld 4"/>
              <wp:cNvGraphicFramePr/>
              <a:graphic xmlns:a="http://schemas.openxmlformats.org/drawingml/2006/main">
                <a:graphicData uri="http://schemas.microsoft.com/office/word/2010/wordprocessingShape">
                  <wps:wsp>
                    <wps:cNvSpPr txBox="1"/>
                    <wps:spPr>
                      <a:xfrm>
                        <a:off x="0" y="0"/>
                        <a:ext cx="1364400" cy="2595600"/>
                      </a:xfrm>
                      <a:prstGeom prst="rect">
                        <a:avLst/>
                      </a:prstGeom>
                      <a:solidFill>
                        <a:schemeClr val="lt1"/>
                      </a:solidFill>
                      <a:ln w="6350">
                        <a:noFill/>
                      </a:ln>
                    </wps:spPr>
                    <wps:txbx>
                      <w:txbxContent>
                        <w:p w:rsidR="00C235B9" w:rsidRPr="00C235B9" w:rsidRDefault="00C235B9" w:rsidP="00A93596">
                          <w:pPr>
                            <w:tabs>
                              <w:tab w:val="left" w:pos="426"/>
                            </w:tabs>
                            <w:rPr>
                              <w:b/>
                              <w:color w:val="018E4A" w:themeColor="text1"/>
                            </w:rPr>
                          </w:pPr>
                          <w:r w:rsidRPr="00C235B9">
                            <w:rPr>
                              <w:b/>
                              <w:color w:val="018E4A" w:themeColor="text1"/>
                            </w:rPr>
                            <w:t xml:space="preserve">Nr. </w:t>
                          </w:r>
                          <w:r w:rsidR="003F6E8F">
                            <w:rPr>
                              <w:b/>
                              <w:color w:val="018E4A" w:themeColor="text1"/>
                            </w:rPr>
                            <w:t>12</w:t>
                          </w:r>
                          <w:r w:rsidR="00F86EE8">
                            <w:rPr>
                              <w:b/>
                              <w:color w:val="018E4A" w:themeColor="text1"/>
                            </w:rPr>
                            <w:t>6</w:t>
                          </w:r>
                          <w:r w:rsidRPr="00C235B9">
                            <w:rPr>
                              <w:b/>
                              <w:color w:val="018E4A" w:themeColor="text1"/>
                            </w:rPr>
                            <w:t>/202</w:t>
                          </w:r>
                          <w:r w:rsidR="00D6322C">
                            <w:rPr>
                              <w:b/>
                              <w:color w:val="018E4A" w:themeColor="text1"/>
                            </w:rPr>
                            <w:t>2</w:t>
                          </w:r>
                        </w:p>
                        <w:p w:rsidR="00C235B9" w:rsidRPr="00D6322C" w:rsidRDefault="00FF0F2C" w:rsidP="00D6322C">
                          <w:pPr>
                            <w:tabs>
                              <w:tab w:val="left" w:pos="426"/>
                            </w:tabs>
                            <w:rPr>
                              <w:b/>
                              <w:color w:val="018E4A" w:themeColor="text1"/>
                            </w:rPr>
                          </w:pPr>
                          <w:r>
                            <w:rPr>
                              <w:b/>
                              <w:color w:val="018E4A" w:themeColor="text1"/>
                            </w:rPr>
                            <w:t>7</w:t>
                          </w:r>
                          <w:r w:rsidR="00D6322C" w:rsidRPr="00D6322C">
                            <w:rPr>
                              <w:b/>
                              <w:color w:val="018E4A" w:themeColor="text1"/>
                            </w:rPr>
                            <w:t>.</w:t>
                          </w:r>
                          <w:r w:rsidR="00D6322C">
                            <w:rPr>
                              <w:b/>
                              <w:color w:val="018E4A" w:themeColor="text1"/>
                            </w:rPr>
                            <w:t xml:space="preserve"> </w:t>
                          </w:r>
                          <w:r w:rsidR="00D6322C" w:rsidRPr="00D6322C">
                            <w:rPr>
                              <w:b/>
                              <w:color w:val="018E4A" w:themeColor="text1"/>
                            </w:rPr>
                            <w:t xml:space="preserve">Dezember </w:t>
                          </w:r>
                          <w:r w:rsidR="00C235B9" w:rsidRPr="00D6322C">
                            <w:rPr>
                              <w:b/>
                              <w:color w:val="018E4A" w:themeColor="text1"/>
                            </w:rPr>
                            <w:t>202</w:t>
                          </w:r>
                          <w:r w:rsidR="00D6322C" w:rsidRPr="00D6322C">
                            <w:rPr>
                              <w:b/>
                              <w:color w:val="018E4A" w:themeColor="text1"/>
                            </w:rPr>
                            <w:t>2</w:t>
                          </w:r>
                        </w:p>
                        <w:p w:rsidR="00C235B9" w:rsidRPr="00C235B9" w:rsidRDefault="00C235B9" w:rsidP="00A93596">
                          <w:pPr>
                            <w:tabs>
                              <w:tab w:val="left" w:pos="426"/>
                            </w:tabs>
                            <w:rPr>
                              <w:color w:val="3F3F3F" w:themeColor="text2"/>
                              <w:sz w:val="16"/>
                              <w:szCs w:val="16"/>
                            </w:rPr>
                          </w:pPr>
                        </w:p>
                        <w:p w:rsidR="00C235B9" w:rsidRDefault="00C235B9" w:rsidP="00A93596">
                          <w:pPr>
                            <w:tabs>
                              <w:tab w:val="left" w:pos="426"/>
                            </w:tabs>
                            <w:rPr>
                              <w:b/>
                              <w:color w:val="3F3F3F" w:themeColor="text2"/>
                              <w:sz w:val="16"/>
                              <w:szCs w:val="16"/>
                            </w:rPr>
                          </w:pPr>
                          <w:r w:rsidRPr="00C235B9">
                            <w:rPr>
                              <w:b/>
                              <w:color w:val="3F3F3F" w:themeColor="text2"/>
                              <w:sz w:val="16"/>
                              <w:szCs w:val="16"/>
                            </w:rPr>
                            <w:t xml:space="preserve">Magdeburger </w:t>
                          </w:r>
                          <w:r>
                            <w:rPr>
                              <w:b/>
                              <w:color w:val="3F3F3F" w:themeColor="text2"/>
                              <w:sz w:val="16"/>
                              <w:szCs w:val="16"/>
                            </w:rPr>
                            <w:br/>
                          </w:r>
                          <w:r w:rsidRPr="00C235B9">
                            <w:rPr>
                              <w:b/>
                              <w:color w:val="3F3F3F" w:themeColor="text2"/>
                              <w:sz w:val="16"/>
                              <w:szCs w:val="16"/>
                            </w:rPr>
                            <w:t xml:space="preserve">Verkehrsbetriebe </w:t>
                          </w:r>
                          <w:r>
                            <w:rPr>
                              <w:b/>
                              <w:color w:val="3F3F3F" w:themeColor="text2"/>
                              <w:sz w:val="16"/>
                              <w:szCs w:val="16"/>
                            </w:rPr>
                            <w:br/>
                          </w:r>
                          <w:r w:rsidRPr="00C235B9">
                            <w:rPr>
                              <w:b/>
                              <w:color w:val="3F3F3F" w:themeColor="text2"/>
                              <w:sz w:val="16"/>
                              <w:szCs w:val="16"/>
                            </w:rPr>
                            <w:t xml:space="preserve">GmbH &amp; Co. KG </w:t>
                          </w: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Pressestelle</w:t>
                          </w:r>
                        </w:p>
                        <w:p w:rsidR="00C235B9" w:rsidRPr="00C235B9" w:rsidRDefault="00C235B9" w:rsidP="00A93596">
                          <w:pPr>
                            <w:tabs>
                              <w:tab w:val="left" w:pos="426"/>
                            </w:tabs>
                            <w:rPr>
                              <w:color w:val="3F3F3F" w:themeColor="text2"/>
                              <w:sz w:val="16"/>
                              <w:szCs w:val="16"/>
                            </w:rPr>
                          </w:pP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 xml:space="preserve">Otto-von-Guericke-Str. 25 </w:t>
                          </w: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 xml:space="preserve">39104 Magdeburg </w:t>
                          </w:r>
                        </w:p>
                        <w:p w:rsidR="00C235B9" w:rsidRPr="00C235B9" w:rsidRDefault="00C235B9" w:rsidP="00A93596">
                          <w:pPr>
                            <w:tabs>
                              <w:tab w:val="left" w:pos="426"/>
                            </w:tabs>
                            <w:rPr>
                              <w:color w:val="3F3F3F" w:themeColor="text2"/>
                              <w:sz w:val="16"/>
                              <w:szCs w:val="16"/>
                            </w:rPr>
                          </w:pPr>
                        </w:p>
                        <w:p w:rsidR="00C235B9" w:rsidRPr="00C235B9" w:rsidRDefault="00A93596" w:rsidP="00A93596">
                          <w:pPr>
                            <w:tabs>
                              <w:tab w:val="left" w:pos="426"/>
                            </w:tabs>
                            <w:rPr>
                              <w:color w:val="3F3F3F" w:themeColor="text2"/>
                              <w:sz w:val="16"/>
                              <w:szCs w:val="16"/>
                            </w:rPr>
                          </w:pPr>
                          <w:r>
                            <w:rPr>
                              <w:color w:val="3F3F3F" w:themeColor="text2"/>
                              <w:sz w:val="16"/>
                              <w:szCs w:val="16"/>
                            </w:rPr>
                            <w:t>Tel.:</w:t>
                          </w:r>
                          <w:r>
                            <w:rPr>
                              <w:color w:val="3F3F3F" w:themeColor="text2"/>
                              <w:sz w:val="16"/>
                              <w:szCs w:val="16"/>
                            </w:rPr>
                            <w:tab/>
                          </w:r>
                          <w:r w:rsidR="00C235B9" w:rsidRPr="00C235B9">
                            <w:rPr>
                              <w:color w:val="3F3F3F" w:themeColor="text2"/>
                              <w:sz w:val="16"/>
                              <w:szCs w:val="16"/>
                            </w:rPr>
                            <w:t xml:space="preserve">0391 548-1240 </w:t>
                          </w:r>
                        </w:p>
                        <w:p w:rsidR="00C235B9" w:rsidRPr="00D6322C" w:rsidRDefault="00FF0F2C" w:rsidP="00A93596">
                          <w:pPr>
                            <w:tabs>
                              <w:tab w:val="left" w:pos="426"/>
                            </w:tabs>
                            <w:rPr>
                              <w:sz w:val="16"/>
                              <w:szCs w:val="16"/>
                            </w:rPr>
                          </w:pPr>
                          <w:hyperlink r:id="rId1" w:history="1">
                            <w:r w:rsidR="00C66BE8" w:rsidRPr="00D6322C">
                              <w:rPr>
                                <w:rStyle w:val="Hyperlink"/>
                                <w:color w:val="auto"/>
                                <w:sz w:val="16"/>
                                <w:szCs w:val="16"/>
                              </w:rPr>
                              <w:t>presse@mvbnet.de</w:t>
                            </w:r>
                          </w:hyperlink>
                        </w:p>
                        <w:p w:rsidR="00C235B9" w:rsidRPr="00C235B9" w:rsidRDefault="00C235B9" w:rsidP="00A93596">
                          <w:pPr>
                            <w:tabs>
                              <w:tab w:val="left" w:pos="426"/>
                            </w:tabs>
                            <w:rPr>
                              <w:color w:val="3F3F3F" w:themeColor="text2"/>
                              <w:sz w:val="16"/>
                              <w:szCs w:val="16"/>
                            </w:rPr>
                          </w:pPr>
                        </w:p>
                        <w:p w:rsidR="00C235B9" w:rsidRPr="00A93596" w:rsidRDefault="00FF0F2C" w:rsidP="00A93596">
                          <w:pPr>
                            <w:tabs>
                              <w:tab w:val="left" w:pos="426"/>
                            </w:tabs>
                            <w:rPr>
                              <w:b/>
                              <w:i/>
                              <w:color w:val="018E4A" w:themeColor="text1"/>
                              <w:sz w:val="16"/>
                              <w:szCs w:val="16"/>
                            </w:rPr>
                          </w:pPr>
                          <w:hyperlink r:id="rId2" w:history="1">
                            <w:r w:rsidR="00A93596" w:rsidRPr="00A93596">
                              <w:rPr>
                                <w:rStyle w:val="Hyperlink"/>
                                <w:i/>
                                <w:color w:val="018E4A" w:themeColor="text1"/>
                                <w:sz w:val="16"/>
                                <w:szCs w:val="16"/>
                                <w:u w:val="none"/>
                              </w:rPr>
                              <w:t>www.</w:t>
                            </w:r>
                            <w:r w:rsidR="00A93596" w:rsidRPr="00A93596">
                              <w:rPr>
                                <w:rStyle w:val="Hyperlink"/>
                                <w:b/>
                                <w:i/>
                                <w:color w:val="018E4A" w:themeColor="text1"/>
                                <w:sz w:val="16"/>
                                <w:szCs w:val="16"/>
                                <w:u w:val="none"/>
                              </w:rPr>
                              <w:t>mvbnet.de</w:t>
                            </w:r>
                          </w:hyperlink>
                        </w:p>
                        <w:p w:rsidR="00C235B9" w:rsidRPr="00A93596" w:rsidRDefault="00FF0F2C" w:rsidP="00A93596">
                          <w:pPr>
                            <w:tabs>
                              <w:tab w:val="left" w:pos="426"/>
                            </w:tabs>
                            <w:rPr>
                              <w:b/>
                              <w:i/>
                              <w:color w:val="018E4A" w:themeColor="text1"/>
                              <w:sz w:val="16"/>
                              <w:szCs w:val="16"/>
                            </w:rPr>
                          </w:pPr>
                          <w:hyperlink r:id="rId3" w:history="1">
                            <w:r w:rsidR="00C235B9" w:rsidRPr="00A93596">
                              <w:rPr>
                                <w:rStyle w:val="Hyperlink"/>
                                <w:i/>
                                <w:color w:val="018E4A" w:themeColor="text1"/>
                                <w:sz w:val="16"/>
                                <w:szCs w:val="16"/>
                                <w:u w:val="none"/>
                              </w:rPr>
                              <w:t>www.</w:t>
                            </w:r>
                            <w:r w:rsidR="00C235B9" w:rsidRPr="00A93596">
                              <w:rPr>
                                <w:rStyle w:val="Hyperlink"/>
                                <w:b/>
                                <w:i/>
                                <w:color w:val="018E4A" w:themeColor="text1"/>
                                <w:sz w:val="16"/>
                                <w:szCs w:val="16"/>
                                <w:u w:val="none"/>
                              </w:rPr>
                              <w:t>mvbnetzausbau.de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60.2pt;margin-top:54.45pt;width:107.45pt;height:204.4pt;z-index:251664384;visibility:visible;mso-wrap-style:square;mso-width-percent:0;mso-height-percent:0;mso-wrap-distance-left:42.55pt;mso-wrap-distance-top:0;mso-wrap-distance-right:28.3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" fillcolor="white [3201]" stroked="f" strokeweight=".5pt">
              <v:textbox inset="0,0,0,0">
                <w:txbxContent>
                  <w:p w:rsidR="00C235B9" w:rsidRPr="00C235B9" w:rsidRDefault="00C235B9" w:rsidP="00A93596">
                    <w:pPr>
                      <w:tabs>
                        <w:tab w:val="left" w:pos="426"/>
                      </w:tabs>
                      <w:rPr>
                        <w:b/>
                        <w:color w:val="018E4A" w:themeColor="text1"/>
                      </w:rPr>
                    </w:pPr>
                    <w:r w:rsidRPr="00C235B9">
                      <w:rPr>
                        <w:b/>
                        <w:color w:val="018E4A" w:themeColor="text1"/>
                      </w:rPr>
                      <w:t xml:space="preserve">Nr. </w:t>
                    </w:r>
                    <w:r w:rsidR="003F6E8F">
                      <w:rPr>
                        <w:b/>
                        <w:color w:val="018E4A" w:themeColor="text1"/>
                      </w:rPr>
                      <w:t>12</w:t>
                    </w:r>
                    <w:r w:rsidR="00F86EE8">
                      <w:rPr>
                        <w:b/>
                        <w:color w:val="018E4A" w:themeColor="text1"/>
                      </w:rPr>
                      <w:t>6</w:t>
                    </w:r>
                    <w:r w:rsidRPr="00C235B9">
                      <w:rPr>
                        <w:b/>
                        <w:color w:val="018E4A" w:themeColor="text1"/>
                      </w:rPr>
                      <w:t>/202</w:t>
                    </w:r>
                    <w:r w:rsidR="00D6322C">
                      <w:rPr>
                        <w:b/>
                        <w:color w:val="018E4A" w:themeColor="text1"/>
                      </w:rPr>
                      <w:t>2</w:t>
                    </w:r>
                  </w:p>
                  <w:p w:rsidR="00C235B9" w:rsidRPr="00D6322C" w:rsidRDefault="00FF0F2C" w:rsidP="00D6322C">
                    <w:pPr>
                      <w:tabs>
                        <w:tab w:val="left" w:pos="426"/>
                      </w:tabs>
                      <w:rPr>
                        <w:b/>
                        <w:color w:val="018E4A" w:themeColor="text1"/>
                      </w:rPr>
                    </w:pPr>
                    <w:r>
                      <w:rPr>
                        <w:b/>
                        <w:color w:val="018E4A" w:themeColor="text1"/>
                      </w:rPr>
                      <w:t>7</w:t>
                    </w:r>
                    <w:r w:rsidR="00D6322C" w:rsidRPr="00D6322C">
                      <w:rPr>
                        <w:b/>
                        <w:color w:val="018E4A" w:themeColor="text1"/>
                      </w:rPr>
                      <w:t>.</w:t>
                    </w:r>
                    <w:r w:rsidR="00D6322C">
                      <w:rPr>
                        <w:b/>
                        <w:color w:val="018E4A" w:themeColor="text1"/>
                      </w:rPr>
                      <w:t xml:space="preserve"> </w:t>
                    </w:r>
                    <w:r w:rsidR="00D6322C" w:rsidRPr="00D6322C">
                      <w:rPr>
                        <w:b/>
                        <w:color w:val="018E4A" w:themeColor="text1"/>
                      </w:rPr>
                      <w:t xml:space="preserve">Dezember </w:t>
                    </w:r>
                    <w:r w:rsidR="00C235B9" w:rsidRPr="00D6322C">
                      <w:rPr>
                        <w:b/>
                        <w:color w:val="018E4A" w:themeColor="text1"/>
                      </w:rPr>
                      <w:t>202</w:t>
                    </w:r>
                    <w:r w:rsidR="00D6322C" w:rsidRPr="00D6322C">
                      <w:rPr>
                        <w:b/>
                        <w:color w:val="018E4A" w:themeColor="text1"/>
                      </w:rPr>
                      <w:t>2</w:t>
                    </w:r>
                  </w:p>
                  <w:p w:rsidR="00C235B9" w:rsidRPr="00C235B9" w:rsidRDefault="00C235B9" w:rsidP="00A93596">
                    <w:pPr>
                      <w:tabs>
                        <w:tab w:val="left" w:pos="426"/>
                      </w:tabs>
                      <w:rPr>
                        <w:color w:val="3F3F3F" w:themeColor="text2"/>
                        <w:sz w:val="16"/>
                        <w:szCs w:val="16"/>
                      </w:rPr>
                    </w:pPr>
                  </w:p>
                  <w:p w:rsidR="00C235B9" w:rsidRDefault="00C235B9" w:rsidP="00A93596">
                    <w:pPr>
                      <w:tabs>
                        <w:tab w:val="left" w:pos="426"/>
                      </w:tabs>
                      <w:rPr>
                        <w:b/>
                        <w:color w:val="3F3F3F" w:themeColor="text2"/>
                        <w:sz w:val="16"/>
                        <w:szCs w:val="16"/>
                      </w:rPr>
                    </w:pPr>
                    <w:r w:rsidRPr="00C235B9">
                      <w:rPr>
                        <w:b/>
                        <w:color w:val="3F3F3F" w:themeColor="text2"/>
                        <w:sz w:val="16"/>
                        <w:szCs w:val="16"/>
                      </w:rPr>
                      <w:t xml:space="preserve">Magdeburger </w:t>
                    </w:r>
                    <w:r>
                      <w:rPr>
                        <w:b/>
                        <w:color w:val="3F3F3F" w:themeColor="text2"/>
                        <w:sz w:val="16"/>
                        <w:szCs w:val="16"/>
                      </w:rPr>
                      <w:br/>
                    </w:r>
                    <w:r w:rsidRPr="00C235B9">
                      <w:rPr>
                        <w:b/>
                        <w:color w:val="3F3F3F" w:themeColor="text2"/>
                        <w:sz w:val="16"/>
                        <w:szCs w:val="16"/>
                      </w:rPr>
                      <w:t xml:space="preserve">Verkehrsbetriebe </w:t>
                    </w:r>
                    <w:r>
                      <w:rPr>
                        <w:b/>
                        <w:color w:val="3F3F3F" w:themeColor="text2"/>
                        <w:sz w:val="16"/>
                        <w:szCs w:val="16"/>
                      </w:rPr>
                      <w:br/>
                    </w:r>
                    <w:r w:rsidRPr="00C235B9">
                      <w:rPr>
                        <w:b/>
                        <w:color w:val="3F3F3F" w:themeColor="text2"/>
                        <w:sz w:val="16"/>
                        <w:szCs w:val="16"/>
                      </w:rPr>
                      <w:t xml:space="preserve">GmbH &amp; Co. KG </w:t>
                    </w: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Pressestelle</w:t>
                    </w:r>
                  </w:p>
                  <w:p w:rsidR="00C235B9" w:rsidRPr="00C235B9" w:rsidRDefault="00C235B9" w:rsidP="00A93596">
                    <w:pPr>
                      <w:tabs>
                        <w:tab w:val="left" w:pos="426"/>
                      </w:tabs>
                      <w:rPr>
                        <w:color w:val="3F3F3F" w:themeColor="text2"/>
                        <w:sz w:val="16"/>
                        <w:szCs w:val="16"/>
                      </w:rPr>
                    </w:pP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 xml:space="preserve">Otto-von-Guericke-Str. 25 </w:t>
                    </w:r>
                  </w:p>
                  <w:p w:rsidR="00C235B9" w:rsidRPr="00C235B9" w:rsidRDefault="00C235B9" w:rsidP="00A93596">
                    <w:pPr>
                      <w:tabs>
                        <w:tab w:val="left" w:pos="426"/>
                      </w:tabs>
                      <w:rPr>
                        <w:color w:val="3F3F3F" w:themeColor="text2"/>
                        <w:sz w:val="16"/>
                        <w:szCs w:val="16"/>
                      </w:rPr>
                    </w:pPr>
                    <w:r w:rsidRPr="00C235B9">
                      <w:rPr>
                        <w:color w:val="3F3F3F" w:themeColor="text2"/>
                        <w:sz w:val="16"/>
                        <w:szCs w:val="16"/>
                      </w:rPr>
                      <w:t xml:space="preserve">39104 Magdeburg </w:t>
                    </w:r>
                  </w:p>
                  <w:p w:rsidR="00C235B9" w:rsidRPr="00C235B9" w:rsidRDefault="00C235B9" w:rsidP="00A93596">
                    <w:pPr>
                      <w:tabs>
                        <w:tab w:val="left" w:pos="426"/>
                      </w:tabs>
                      <w:rPr>
                        <w:color w:val="3F3F3F" w:themeColor="text2"/>
                        <w:sz w:val="16"/>
                        <w:szCs w:val="16"/>
                      </w:rPr>
                    </w:pPr>
                  </w:p>
                  <w:p w:rsidR="00C235B9" w:rsidRPr="00C235B9" w:rsidRDefault="00A93596" w:rsidP="00A93596">
                    <w:pPr>
                      <w:tabs>
                        <w:tab w:val="left" w:pos="426"/>
                      </w:tabs>
                      <w:rPr>
                        <w:color w:val="3F3F3F" w:themeColor="text2"/>
                        <w:sz w:val="16"/>
                        <w:szCs w:val="16"/>
                      </w:rPr>
                    </w:pPr>
                    <w:r>
                      <w:rPr>
                        <w:color w:val="3F3F3F" w:themeColor="text2"/>
                        <w:sz w:val="16"/>
                        <w:szCs w:val="16"/>
                      </w:rPr>
                      <w:t>Tel.:</w:t>
                    </w:r>
                    <w:r>
                      <w:rPr>
                        <w:color w:val="3F3F3F" w:themeColor="text2"/>
                        <w:sz w:val="16"/>
                        <w:szCs w:val="16"/>
                      </w:rPr>
                      <w:tab/>
                    </w:r>
                    <w:r w:rsidR="00C235B9" w:rsidRPr="00C235B9">
                      <w:rPr>
                        <w:color w:val="3F3F3F" w:themeColor="text2"/>
                        <w:sz w:val="16"/>
                        <w:szCs w:val="16"/>
                      </w:rPr>
                      <w:t xml:space="preserve">0391 548-1240 </w:t>
                    </w:r>
                  </w:p>
                  <w:p w:rsidR="00C235B9" w:rsidRPr="00D6322C" w:rsidRDefault="00FF0F2C" w:rsidP="00A93596">
                    <w:pPr>
                      <w:tabs>
                        <w:tab w:val="left" w:pos="426"/>
                      </w:tabs>
                      <w:rPr>
                        <w:sz w:val="16"/>
                        <w:szCs w:val="16"/>
                      </w:rPr>
                    </w:pPr>
                    <w:hyperlink r:id="rId4" w:history="1">
                      <w:r w:rsidR="00C66BE8" w:rsidRPr="00D6322C">
                        <w:rPr>
                          <w:rStyle w:val="Hyperlink"/>
                          <w:color w:val="auto"/>
                          <w:sz w:val="16"/>
                          <w:szCs w:val="16"/>
                        </w:rPr>
                        <w:t>presse@mvbnet.de</w:t>
                      </w:r>
                    </w:hyperlink>
                  </w:p>
                  <w:p w:rsidR="00C235B9" w:rsidRPr="00C235B9" w:rsidRDefault="00C235B9" w:rsidP="00A93596">
                    <w:pPr>
                      <w:tabs>
                        <w:tab w:val="left" w:pos="426"/>
                      </w:tabs>
                      <w:rPr>
                        <w:color w:val="3F3F3F" w:themeColor="text2"/>
                        <w:sz w:val="16"/>
                        <w:szCs w:val="16"/>
                      </w:rPr>
                    </w:pPr>
                  </w:p>
                  <w:p w:rsidR="00C235B9" w:rsidRPr="00A93596" w:rsidRDefault="00FF0F2C" w:rsidP="00A93596">
                    <w:pPr>
                      <w:tabs>
                        <w:tab w:val="left" w:pos="426"/>
                      </w:tabs>
                      <w:rPr>
                        <w:b/>
                        <w:i/>
                        <w:color w:val="018E4A" w:themeColor="text1"/>
                        <w:sz w:val="16"/>
                        <w:szCs w:val="16"/>
                      </w:rPr>
                    </w:pPr>
                    <w:hyperlink r:id="rId5" w:history="1">
                      <w:r w:rsidR="00A93596" w:rsidRPr="00A93596">
                        <w:rPr>
                          <w:rStyle w:val="Hyperlink"/>
                          <w:i/>
                          <w:color w:val="018E4A" w:themeColor="text1"/>
                          <w:sz w:val="16"/>
                          <w:szCs w:val="16"/>
                          <w:u w:val="none"/>
                        </w:rPr>
                        <w:t>www.</w:t>
                      </w:r>
                      <w:r w:rsidR="00A93596" w:rsidRPr="00A93596">
                        <w:rPr>
                          <w:rStyle w:val="Hyperlink"/>
                          <w:b/>
                          <w:i/>
                          <w:color w:val="018E4A" w:themeColor="text1"/>
                          <w:sz w:val="16"/>
                          <w:szCs w:val="16"/>
                          <w:u w:val="none"/>
                        </w:rPr>
                        <w:t>mvbnet.de</w:t>
                      </w:r>
                    </w:hyperlink>
                  </w:p>
                  <w:p w:rsidR="00C235B9" w:rsidRPr="00A93596" w:rsidRDefault="00FF0F2C" w:rsidP="00A93596">
                    <w:pPr>
                      <w:tabs>
                        <w:tab w:val="left" w:pos="426"/>
                      </w:tabs>
                      <w:rPr>
                        <w:b/>
                        <w:i/>
                        <w:color w:val="018E4A" w:themeColor="text1"/>
                        <w:sz w:val="16"/>
                        <w:szCs w:val="16"/>
                      </w:rPr>
                    </w:pPr>
                    <w:hyperlink r:id="rId6" w:history="1">
                      <w:r w:rsidR="00C235B9" w:rsidRPr="00A93596">
                        <w:rPr>
                          <w:rStyle w:val="Hyperlink"/>
                          <w:i/>
                          <w:color w:val="018E4A" w:themeColor="text1"/>
                          <w:sz w:val="16"/>
                          <w:szCs w:val="16"/>
                          <w:u w:val="none"/>
                        </w:rPr>
                        <w:t>www.</w:t>
                      </w:r>
                      <w:r w:rsidR="00C235B9" w:rsidRPr="00A93596">
                        <w:rPr>
                          <w:rStyle w:val="Hyperlink"/>
                          <w:b/>
                          <w:i/>
                          <w:color w:val="018E4A" w:themeColor="text1"/>
                          <w:sz w:val="16"/>
                          <w:szCs w:val="16"/>
                          <w:u w:val="none"/>
                        </w:rPr>
                        <w:t>mvbnetzausbau.de</w:t>
                      </w:r>
                    </w:hyperlink>
                  </w:p>
                </w:txbxContent>
              </v:textbox>
              <w10:wrap type="square" anchorx="page" anchory="page"/>
              <w10:anchorlock/>
            </v:shape>
          </w:pict>
        </mc:Fallback>
      </mc:AlternateContent>
    </w:r>
    <w:r w:rsidR="002F0884">
      <w:rPr>
        <w:noProof/>
        <w:lang w:eastAsia="de-DE"/>
      </w:rPr>
      <mc:AlternateContent>
        <mc:Choice Requires="wps">
          <w:drawing>
            <wp:anchor distT="0" distB="0" distL="114300" distR="114300" simplePos="0" relativeHeight="251661311" behindDoc="1" locked="1" layoutInCell="1" allowOverlap="1">
              <wp:simplePos x="0" y="0"/>
              <wp:positionH relativeFrom="column">
                <wp:posOffset>-295910</wp:posOffset>
              </wp:positionH>
              <wp:positionV relativeFrom="page">
                <wp:posOffset>4246245</wp:posOffset>
              </wp:positionV>
              <wp:extent cx="7127875" cy="5248275"/>
              <wp:effectExtent l="0" t="0" r="0" b="9525"/>
              <wp:wrapNone/>
              <wp:docPr id="2" name="Rechteck 2"/>
              <wp:cNvGraphicFramePr/>
              <a:graphic xmlns:a="http://schemas.openxmlformats.org/drawingml/2006/main">
                <a:graphicData uri="http://schemas.microsoft.com/office/word/2010/wordprocessingShape">
                  <wps:wsp>
                    <wps:cNvSpPr/>
                    <wps:spPr>
                      <a:xfrm>
                        <a:off x="0" y="0"/>
                        <a:ext cx="7127875" cy="5248275"/>
                      </a:xfrm>
                      <a:prstGeom prst="rect">
                        <a:avLst/>
                      </a:prstGeom>
                      <a:gradFill>
                        <a:gsLst>
                          <a:gs pos="0">
                            <a:schemeClr val="bg1"/>
                          </a:gs>
                          <a:gs pos="100000">
                            <a:schemeClr val="bg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99300" id="Rechteck 2" o:spid="_x0000_s1026" style="position:absolute;margin-left:-23.3pt;margin-top:334.35pt;width:561.25pt;height:413.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" fillcolor="white [3212]" stroked="f" strokeweight="1pt">
              <v:fill color2="#e7e6e6 [3214]" focus="100%" type="gradient"/>
              <w10:wrap anchory="page"/>
              <w10:anchorlock/>
            </v:rect>
          </w:pict>
        </mc:Fallback>
      </mc:AlternateContent>
    </w:r>
    <w:r w:rsidR="00876E48">
      <w:rPr>
        <w:noProof/>
        <w:lang w:eastAsia="de-DE"/>
      </w:rPr>
      <w:drawing>
        <wp:anchor distT="0" distB="0" distL="114300" distR="114300" simplePos="0" relativeHeight="251662336" behindDoc="1" locked="1" layoutInCell="1" allowOverlap="1">
          <wp:simplePos x="498764" y="451262"/>
          <wp:positionH relativeFrom="page">
            <wp:align>center</wp:align>
          </wp:positionH>
          <wp:positionV relativeFrom="page">
            <wp:align>center</wp:align>
          </wp:positionV>
          <wp:extent cx="7542000" cy="106668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b_pressemitteilung_NSV_hg_titelse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D6322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5.25pt;height:84.45pt" o:bullet="t">
        <v:imagedata r:id="rId1" o:title="anstrich_pfeil-gruen"/>
      </v:shape>
    </w:pict>
  </w:numPicBullet>
  <w:abstractNum w:abstractNumId="0" w15:restartNumberingAfterBreak="0">
    <w:nsid w:val="0EC24FAA"/>
    <w:multiLevelType w:val="hybridMultilevel"/>
    <w:tmpl w:val="96282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F7746"/>
    <w:multiLevelType w:val="hybridMultilevel"/>
    <w:tmpl w:val="EFF2CDAA"/>
    <w:lvl w:ilvl="0" w:tplc="2696CFD0">
      <w:start w:val="1"/>
      <w:numFmt w:val="bullet"/>
      <w:lvlText w:val=""/>
      <w:lvlPicBulletId w:val="0"/>
      <w:lvlJc w:val="left"/>
      <w:pPr>
        <w:ind w:left="720" w:hanging="360"/>
      </w:pPr>
      <w:rPr>
        <w:rFonts w:ascii="Symbol" w:hAnsi="Symbol" w:hint="default"/>
        <w:color w:val="auto"/>
        <w:u w:color="018E4A" w:themeColor="text1"/>
      </w:rPr>
    </w:lvl>
    <w:lvl w:ilvl="1" w:tplc="48368E1A">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616E9"/>
    <w:multiLevelType w:val="hybridMultilevel"/>
    <w:tmpl w:val="9996B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365736"/>
    <w:multiLevelType w:val="hybridMultilevel"/>
    <w:tmpl w:val="09DC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5C1BAB"/>
    <w:multiLevelType w:val="hybridMultilevel"/>
    <w:tmpl w:val="3C723FD8"/>
    <w:lvl w:ilvl="0" w:tplc="FFDAD742">
      <w:start w:val="1"/>
      <w:numFmt w:val="bullet"/>
      <w:lvlText w:val=""/>
      <w:lvlJc w:val="left"/>
      <w:pPr>
        <w:ind w:left="720" w:hanging="360"/>
      </w:pPr>
      <w:rPr>
        <w:rFonts w:ascii="Symbol" w:hAnsi="Symbol" w:hint="default"/>
        <w:u w:color="018E4A"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5A07DE"/>
    <w:multiLevelType w:val="hybridMultilevel"/>
    <w:tmpl w:val="F260EF08"/>
    <w:lvl w:ilvl="0" w:tplc="2696CFD0">
      <w:start w:val="1"/>
      <w:numFmt w:val="bullet"/>
      <w:lvlText w:val=""/>
      <w:lvlPicBulletId w:val="0"/>
      <w:lvlJc w:val="left"/>
      <w:pPr>
        <w:ind w:left="720" w:hanging="360"/>
      </w:pPr>
      <w:rPr>
        <w:rFonts w:ascii="Symbol" w:hAnsi="Symbol" w:hint="default"/>
        <w:color w:val="auto"/>
        <w:u w:color="018E4A" w:themeColor="text1"/>
      </w:rPr>
    </w:lvl>
    <w:lvl w:ilvl="1" w:tplc="D42AF030">
      <w:start w:val="1"/>
      <w:numFmt w:val="bullet"/>
      <w:lvlText w:val="•"/>
      <w:lvlJc w:val="left"/>
      <w:pPr>
        <w:ind w:left="1440" w:hanging="360"/>
      </w:pPr>
      <w:rPr>
        <w:rFonts w:ascii="Arial" w:hAnsi="Arial" w:hint="default"/>
        <w:caps w:val="0"/>
        <w:strike w:val="0"/>
        <w:dstrike w:val="0"/>
        <w:vanish w:val="0"/>
        <w:color w:val="018E4A" w:themeColor="text1"/>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827CAF"/>
    <w:multiLevelType w:val="hybridMultilevel"/>
    <w:tmpl w:val="17B493E6"/>
    <w:lvl w:ilvl="0" w:tplc="2696CFD0">
      <w:start w:val="1"/>
      <w:numFmt w:val="bullet"/>
      <w:lvlText w:val=""/>
      <w:lvlPicBulletId w:val="0"/>
      <w:lvlJc w:val="left"/>
      <w:pPr>
        <w:ind w:left="720" w:hanging="360"/>
      </w:pPr>
      <w:rPr>
        <w:rFonts w:ascii="Symbol" w:hAnsi="Symbol" w:hint="default"/>
        <w:color w:val="auto"/>
        <w:u w:color="018E4A"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A0BD8"/>
    <w:multiLevelType w:val="hybridMultilevel"/>
    <w:tmpl w:val="EF02A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420EA5"/>
    <w:multiLevelType w:val="hybridMultilevel"/>
    <w:tmpl w:val="13BC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196C87"/>
    <w:multiLevelType w:val="hybridMultilevel"/>
    <w:tmpl w:val="DE10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1"/>
  </w:num>
  <w:num w:numId="6">
    <w:abstractNumId w:val="5"/>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28"/>
    <w:rsid w:val="000D767B"/>
    <w:rsid w:val="000D7A5F"/>
    <w:rsid w:val="00115903"/>
    <w:rsid w:val="00122E53"/>
    <w:rsid w:val="00153C33"/>
    <w:rsid w:val="001821C5"/>
    <w:rsid w:val="001D2330"/>
    <w:rsid w:val="002516A9"/>
    <w:rsid w:val="00287945"/>
    <w:rsid w:val="002F0884"/>
    <w:rsid w:val="003138E9"/>
    <w:rsid w:val="003409F5"/>
    <w:rsid w:val="003710E0"/>
    <w:rsid w:val="00393F47"/>
    <w:rsid w:val="003B0BB2"/>
    <w:rsid w:val="003F6E8F"/>
    <w:rsid w:val="00402AA3"/>
    <w:rsid w:val="0062697D"/>
    <w:rsid w:val="00674DB4"/>
    <w:rsid w:val="006B1D28"/>
    <w:rsid w:val="006C6B2C"/>
    <w:rsid w:val="006E0CD9"/>
    <w:rsid w:val="00735930"/>
    <w:rsid w:val="007A7B0E"/>
    <w:rsid w:val="00805AE9"/>
    <w:rsid w:val="00812B9F"/>
    <w:rsid w:val="00824E78"/>
    <w:rsid w:val="00876E48"/>
    <w:rsid w:val="00995A0E"/>
    <w:rsid w:val="009A599E"/>
    <w:rsid w:val="00A93596"/>
    <w:rsid w:val="00AD5DE9"/>
    <w:rsid w:val="00AF530D"/>
    <w:rsid w:val="00C235B9"/>
    <w:rsid w:val="00C66BE8"/>
    <w:rsid w:val="00CD5F90"/>
    <w:rsid w:val="00CE03E9"/>
    <w:rsid w:val="00D03F8C"/>
    <w:rsid w:val="00D6322C"/>
    <w:rsid w:val="00E23936"/>
    <w:rsid w:val="00EB446C"/>
    <w:rsid w:val="00F86EE8"/>
    <w:rsid w:val="00F935CC"/>
    <w:rsid w:val="00FF0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E74"/>
  <w15:chartTrackingRefBased/>
  <w15:docId w15:val="{A84C9D08-ED2A-4657-9D26-8FD66AEC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EE8"/>
    <w:pPr>
      <w:spacing w:after="0" w:line="288" w:lineRule="auto"/>
    </w:pPr>
  </w:style>
  <w:style w:type="paragraph" w:styleId="berschrift1">
    <w:name w:val="heading 1"/>
    <w:basedOn w:val="EinfAbs"/>
    <w:next w:val="Standard"/>
    <w:link w:val="berschrift1Zchn"/>
    <w:autoRedefine/>
    <w:uiPriority w:val="9"/>
    <w:qFormat/>
    <w:rsid w:val="00EB446C"/>
    <w:pPr>
      <w:tabs>
        <w:tab w:val="left" w:pos="1134"/>
      </w:tabs>
      <w:suppressAutoHyphens/>
      <w:spacing w:line="240" w:lineRule="auto"/>
      <w:ind w:right="2381"/>
      <w:outlineLvl w:val="0"/>
    </w:pPr>
    <w:rPr>
      <w:rFonts w:ascii="Arial" w:hAnsi="Arial"/>
      <w:b/>
      <w:color w:val="018E4A" w:themeColor="text1"/>
      <w:sz w:val="36"/>
      <w:szCs w:val="50"/>
    </w:rPr>
  </w:style>
  <w:style w:type="paragraph" w:styleId="berschrift2">
    <w:name w:val="heading 2"/>
    <w:basedOn w:val="EinfAbs"/>
    <w:next w:val="Standard"/>
    <w:link w:val="berschrift2Zchn"/>
    <w:autoRedefine/>
    <w:uiPriority w:val="9"/>
    <w:unhideWhenUsed/>
    <w:qFormat/>
    <w:rsid w:val="00CE03E9"/>
    <w:pPr>
      <w:suppressAutoHyphens/>
      <w:outlineLvl w:val="1"/>
    </w:pPr>
    <w:rPr>
      <w:rFonts w:ascii="Arial" w:hAnsi="Arial"/>
      <w:b/>
      <w:color w:val="76B82A" w:themeColor="accent3"/>
      <w:sz w:val="28"/>
      <w:szCs w:val="28"/>
    </w:rPr>
  </w:style>
  <w:style w:type="paragraph" w:styleId="berschrift3">
    <w:name w:val="heading 3"/>
    <w:basedOn w:val="EinfAbs"/>
    <w:next w:val="Standard"/>
    <w:link w:val="berschrift3Zchn"/>
    <w:uiPriority w:val="9"/>
    <w:unhideWhenUsed/>
    <w:qFormat/>
    <w:rsid w:val="002F0884"/>
    <w:pPr>
      <w:tabs>
        <w:tab w:val="left" w:pos="1134"/>
      </w:tabs>
      <w:suppressAutoHyphens/>
      <w:spacing w:after="60"/>
      <w:outlineLvl w:val="2"/>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F4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3F47"/>
  </w:style>
  <w:style w:type="paragraph" w:styleId="Fuzeile">
    <w:name w:val="footer"/>
    <w:basedOn w:val="Standard"/>
    <w:link w:val="FuzeileZchn"/>
    <w:uiPriority w:val="99"/>
    <w:unhideWhenUsed/>
    <w:rsid w:val="00393F4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3F47"/>
  </w:style>
  <w:style w:type="paragraph" w:styleId="Listenabsatz">
    <w:name w:val="List Paragraph"/>
    <w:basedOn w:val="Standard"/>
    <w:uiPriority w:val="34"/>
    <w:qFormat/>
    <w:rsid w:val="00287945"/>
    <w:pPr>
      <w:ind w:left="720"/>
      <w:contextualSpacing/>
    </w:pPr>
  </w:style>
  <w:style w:type="table" w:styleId="Tabellenraster">
    <w:name w:val="Table Grid"/>
    <w:basedOn w:val="NormaleTabelle"/>
    <w:uiPriority w:val="39"/>
    <w:rsid w:val="0082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115903"/>
    <w:pPr>
      <w:autoSpaceDE w:val="0"/>
      <w:autoSpaceDN w:val="0"/>
      <w:adjustRightInd w:val="0"/>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EB446C"/>
    <w:rPr>
      <w:rFonts w:ascii="Arial" w:hAnsi="Arial" w:cs="MinionPro-Regular"/>
      <w:b/>
      <w:color w:val="018E4A" w:themeColor="text1"/>
      <w:sz w:val="36"/>
      <w:szCs w:val="50"/>
    </w:rPr>
  </w:style>
  <w:style w:type="character" w:customStyle="1" w:styleId="berschrift2Zchn">
    <w:name w:val="Überschrift 2 Zchn"/>
    <w:basedOn w:val="Absatz-Standardschriftart"/>
    <w:link w:val="berschrift2"/>
    <w:uiPriority w:val="9"/>
    <w:rsid w:val="00CE03E9"/>
    <w:rPr>
      <w:rFonts w:ascii="Arial" w:hAnsi="Arial" w:cs="MinionPro-Regular"/>
      <w:b/>
      <w:color w:val="76B82A" w:themeColor="accent3"/>
      <w:sz w:val="28"/>
      <w:szCs w:val="28"/>
    </w:rPr>
  </w:style>
  <w:style w:type="character" w:customStyle="1" w:styleId="berschrift3Zchn">
    <w:name w:val="Überschrift 3 Zchn"/>
    <w:basedOn w:val="Absatz-Standardschriftart"/>
    <w:link w:val="berschrift3"/>
    <w:uiPriority w:val="9"/>
    <w:rsid w:val="002F0884"/>
    <w:rPr>
      <w:rFonts w:ascii="Arial" w:hAnsi="Arial" w:cs="Arial"/>
      <w:b/>
      <w:bCs/>
      <w:color w:val="000000"/>
    </w:rPr>
  </w:style>
  <w:style w:type="character" w:styleId="Hyperlink">
    <w:name w:val="Hyperlink"/>
    <w:uiPriority w:val="99"/>
    <w:rsid w:val="00812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bnetzausba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www.mvbnetzausbau.de" TargetMode="External"/><Relationship Id="rId7" Type="http://schemas.openxmlformats.org/officeDocument/2006/relationships/image" Target="media/image3.png"/><Relationship Id="rId2" Type="http://schemas.openxmlformats.org/officeDocument/2006/relationships/hyperlink" Target="https://www.mvbnet.de/" TargetMode="External"/><Relationship Id="rId1" Type="http://schemas.openxmlformats.org/officeDocument/2006/relationships/hyperlink" Target="mailto:presse@mvbnet.de" TargetMode="External"/><Relationship Id="rId6" Type="http://schemas.openxmlformats.org/officeDocument/2006/relationships/hyperlink" Target="https://www.mvbnetzausbau.de" TargetMode="External"/><Relationship Id="rId5" Type="http://schemas.openxmlformats.org/officeDocument/2006/relationships/hyperlink" Target="https://www.mvbnet.de/" TargetMode="External"/><Relationship Id="rId4" Type="http://schemas.openxmlformats.org/officeDocument/2006/relationships/hyperlink" Target="mailto:presse@mvbnet.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252;ro%20GF\05_Presse\PI\2022\Vorlagen\mvb_PI_NSV.dotx" TargetMode="External"/></Relationships>
</file>

<file path=word/theme/theme1.xml><?xml version="1.0" encoding="utf-8"?>
<a:theme xmlns:a="http://schemas.openxmlformats.org/drawingml/2006/main" name="Office">
  <a:themeElements>
    <a:clrScheme name="MVB-Farben">
      <a:dk1>
        <a:srgbClr val="018E4A"/>
      </a:dk1>
      <a:lt1>
        <a:sysClr val="window" lastClr="FFFFFF"/>
      </a:lt1>
      <a:dk2>
        <a:srgbClr val="3F3F3F"/>
      </a:dk2>
      <a:lt2>
        <a:srgbClr val="E7E6E6"/>
      </a:lt2>
      <a:accent1>
        <a:srgbClr val="E30613"/>
      </a:accent1>
      <a:accent2>
        <a:srgbClr val="F49912"/>
      </a:accent2>
      <a:accent3>
        <a:srgbClr val="76B82A"/>
      </a:accent3>
      <a:accent4>
        <a:srgbClr val="C8C8C8"/>
      </a:accent4>
      <a:accent5>
        <a:srgbClr val="92D050"/>
      </a:accent5>
      <a:accent6>
        <a:srgbClr val="738F2A"/>
      </a:accent6>
      <a:hlink>
        <a:srgbClr val="018E4A"/>
      </a:hlink>
      <a:folHlink>
        <a:srgbClr val="018E4A"/>
      </a:folHlink>
    </a:clrScheme>
    <a:fontScheme name="MVB-Int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BB44-4EFD-4C1D-ABF7-1EFEF28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mvb_PI_NSV.dotx</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2022-12-02T12:21:00Z</cp:lastPrinted>
  <dcterms:created xsi:type="dcterms:W3CDTF">2022-12-07T15:54:00Z</dcterms:created>
  <dcterms:modified xsi:type="dcterms:W3CDTF">2022-12-07T15:54:00Z</dcterms:modified>
</cp:coreProperties>
</file>